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534"/>
        <w:gridCol w:w="2017"/>
        <w:gridCol w:w="386"/>
        <w:gridCol w:w="2835"/>
        <w:gridCol w:w="761"/>
        <w:gridCol w:w="1527"/>
        <w:gridCol w:w="1591"/>
        <w:gridCol w:w="36"/>
      </w:tblGrid>
      <w:tr w:rsidR="00641CC1" w:rsidTr="008B54F1">
        <w:trPr>
          <w:gridBefore w:val="1"/>
          <w:gridAfter w:val="1"/>
          <w:wBefore w:w="14" w:type="dxa"/>
          <w:wAfter w:w="36" w:type="dxa"/>
          <w:trHeight w:val="690"/>
        </w:trPr>
        <w:tc>
          <w:tcPr>
            <w:tcW w:w="1534" w:type="dxa"/>
          </w:tcPr>
          <w:p w:rsidR="00641CC1" w:rsidRDefault="00E06967">
            <w:pPr>
              <w:pStyle w:val="TableParagraph"/>
              <w:spacing w:line="240" w:lineRule="auto"/>
              <w:ind w:left="139" w:right="-58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tr-TR"/>
              </w:rPr>
              <w:drawing>
                <wp:inline distT="0" distB="0" distL="0" distR="0">
                  <wp:extent cx="889910" cy="4526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9910" cy="452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6" w:type="dxa"/>
            <w:gridSpan w:val="5"/>
          </w:tcPr>
          <w:p w:rsidR="00641CC1" w:rsidRDefault="00E06967">
            <w:pPr>
              <w:pStyle w:val="TableParagraph"/>
              <w:spacing w:before="42" w:line="278" w:lineRule="auto"/>
              <w:ind w:left="2849" w:right="751" w:hanging="2072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ARABAN İLÇE DEVLET HASTANESİ BİRİM KALİTE SORUMLULARI</w:t>
            </w:r>
          </w:p>
        </w:tc>
        <w:tc>
          <w:tcPr>
            <w:tcW w:w="1591" w:type="dxa"/>
          </w:tcPr>
          <w:p w:rsidR="00641CC1" w:rsidRDefault="00641CC1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</w:tr>
      <w:tr w:rsidR="00641CC1" w:rsidTr="008B54F1">
        <w:trPr>
          <w:gridBefore w:val="1"/>
          <w:gridAfter w:val="1"/>
          <w:wBefore w:w="14" w:type="dxa"/>
          <w:wAfter w:w="36" w:type="dxa"/>
          <w:trHeight w:val="302"/>
        </w:trPr>
        <w:tc>
          <w:tcPr>
            <w:tcW w:w="1534" w:type="dxa"/>
          </w:tcPr>
          <w:p w:rsidR="00641CC1" w:rsidRDefault="00CC3A00">
            <w:pPr>
              <w:pStyle w:val="TableParagraph"/>
              <w:spacing w:before="55" w:line="240" w:lineRule="auto"/>
              <w:ind w:left="110"/>
              <w:rPr>
                <w:rFonts w:ascii="Times New Roman"/>
                <w:sz w:val="16"/>
              </w:rPr>
            </w:pPr>
            <w:proofErr w:type="gramStart"/>
            <w:r>
              <w:rPr>
                <w:rFonts w:ascii="Times New Roman"/>
                <w:sz w:val="16"/>
              </w:rPr>
              <w:t>KOD:KY</w:t>
            </w:r>
            <w:proofErr w:type="gramEnd"/>
            <w:r>
              <w:rPr>
                <w:rFonts w:ascii="Times New Roman"/>
                <w:sz w:val="16"/>
              </w:rPr>
              <w:t>.FR.06</w:t>
            </w:r>
          </w:p>
        </w:tc>
        <w:tc>
          <w:tcPr>
            <w:tcW w:w="2403" w:type="dxa"/>
            <w:gridSpan w:val="2"/>
          </w:tcPr>
          <w:p w:rsidR="00641CC1" w:rsidRDefault="00E06967">
            <w:pPr>
              <w:pStyle w:val="TableParagraph"/>
              <w:spacing w:before="55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YAYINTARİHİ:25.04.2016</w:t>
            </w:r>
          </w:p>
        </w:tc>
        <w:tc>
          <w:tcPr>
            <w:tcW w:w="2835" w:type="dxa"/>
          </w:tcPr>
          <w:p w:rsidR="00641CC1" w:rsidRDefault="00E06967">
            <w:pPr>
              <w:pStyle w:val="TableParagraph"/>
              <w:spacing w:before="55" w:line="240" w:lineRule="auto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REVİZYON TARİHİ: 29.01.2019</w:t>
            </w:r>
          </w:p>
        </w:tc>
        <w:tc>
          <w:tcPr>
            <w:tcW w:w="2288" w:type="dxa"/>
            <w:gridSpan w:val="2"/>
          </w:tcPr>
          <w:p w:rsidR="00641CC1" w:rsidRDefault="00E06967">
            <w:pPr>
              <w:pStyle w:val="TableParagraph"/>
              <w:spacing w:before="55" w:line="240" w:lineRule="auto"/>
              <w:ind w:left="110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REVİZYON NO:01</w:t>
            </w:r>
          </w:p>
        </w:tc>
        <w:tc>
          <w:tcPr>
            <w:tcW w:w="1591" w:type="dxa"/>
          </w:tcPr>
          <w:p w:rsidR="00641CC1" w:rsidRDefault="00E06967">
            <w:pPr>
              <w:pStyle w:val="TableParagraph"/>
              <w:spacing w:before="55" w:line="240" w:lineRule="auto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SAYFA NO:1/1</w:t>
            </w:r>
          </w:p>
        </w:tc>
      </w:tr>
      <w:tr w:rsidR="00641CC1" w:rsidRPr="003812CE" w:rsidTr="008B54F1">
        <w:trPr>
          <w:trHeight w:val="342"/>
        </w:trPr>
        <w:tc>
          <w:tcPr>
            <w:tcW w:w="3565" w:type="dxa"/>
            <w:gridSpan w:val="3"/>
          </w:tcPr>
          <w:p w:rsidR="00641CC1" w:rsidRPr="003812CE" w:rsidRDefault="00E06967" w:rsidP="003812CE">
            <w:pPr>
              <w:pStyle w:val="TableParagraph"/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3812CE">
              <w:rPr>
                <w:rFonts w:asciiTheme="minorHAnsi" w:hAnsiTheme="minorHAnsi"/>
                <w:b/>
                <w:sz w:val="24"/>
                <w:szCs w:val="24"/>
              </w:rPr>
              <w:t>BİRİMLER</w:t>
            </w:r>
          </w:p>
        </w:tc>
        <w:tc>
          <w:tcPr>
            <w:tcW w:w="3982" w:type="dxa"/>
            <w:gridSpan w:val="3"/>
          </w:tcPr>
          <w:p w:rsidR="00641CC1" w:rsidRPr="003812CE" w:rsidRDefault="00E06967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b/>
                <w:sz w:val="24"/>
                <w:szCs w:val="24"/>
              </w:rPr>
            </w:pPr>
            <w:r w:rsidRPr="003812CE">
              <w:rPr>
                <w:rFonts w:asciiTheme="minorHAnsi" w:hAnsiTheme="minorHAnsi"/>
                <w:b/>
                <w:sz w:val="24"/>
                <w:szCs w:val="24"/>
              </w:rPr>
              <w:t>AD/SOYAD</w:t>
            </w:r>
          </w:p>
        </w:tc>
        <w:tc>
          <w:tcPr>
            <w:tcW w:w="3154" w:type="dxa"/>
            <w:gridSpan w:val="3"/>
          </w:tcPr>
          <w:p w:rsidR="00641CC1" w:rsidRPr="003812CE" w:rsidRDefault="00E06967" w:rsidP="003812CE">
            <w:pPr>
              <w:pStyle w:val="TableParagraph"/>
              <w:spacing w:line="276" w:lineRule="auto"/>
              <w:ind w:left="1039"/>
              <w:rPr>
                <w:rFonts w:asciiTheme="minorHAnsi" w:hAnsiTheme="minorHAnsi"/>
                <w:b/>
                <w:sz w:val="24"/>
                <w:szCs w:val="24"/>
              </w:rPr>
            </w:pPr>
            <w:r w:rsidRPr="003812CE">
              <w:rPr>
                <w:rFonts w:asciiTheme="minorHAnsi" w:hAnsiTheme="minorHAnsi"/>
                <w:b/>
                <w:sz w:val="24"/>
                <w:szCs w:val="24"/>
              </w:rPr>
              <w:t>TARİH</w:t>
            </w:r>
          </w:p>
        </w:tc>
      </w:tr>
      <w:tr w:rsidR="00641CC1" w:rsidRPr="003812CE" w:rsidTr="008B54F1">
        <w:trPr>
          <w:trHeight w:val="268"/>
        </w:trPr>
        <w:tc>
          <w:tcPr>
            <w:tcW w:w="3565" w:type="dxa"/>
            <w:gridSpan w:val="3"/>
          </w:tcPr>
          <w:p w:rsidR="00641CC1" w:rsidRPr="003812CE" w:rsidRDefault="00E06967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KALİTE YÖNETİM DİREKTÖRÜ</w:t>
            </w:r>
          </w:p>
        </w:tc>
        <w:tc>
          <w:tcPr>
            <w:tcW w:w="3982" w:type="dxa"/>
            <w:gridSpan w:val="3"/>
          </w:tcPr>
          <w:p w:rsidR="00641CC1" w:rsidRPr="003812CE" w:rsidRDefault="00E06967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GÜLCAN KORKMAZ</w:t>
            </w:r>
          </w:p>
        </w:tc>
        <w:tc>
          <w:tcPr>
            <w:tcW w:w="3154" w:type="dxa"/>
            <w:gridSpan w:val="3"/>
          </w:tcPr>
          <w:p w:rsidR="00641CC1" w:rsidRPr="003812CE" w:rsidRDefault="0080709A" w:rsidP="00280C43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ENFEKSİYON HEMŞİRELİĞİ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BÜŞRA SEVGİ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EĞİTİM HEMŞİRELİĞİ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EYLEM IRMAK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DÂHİLİYE SERVİSİ</w:t>
            </w:r>
          </w:p>
        </w:tc>
        <w:tc>
          <w:tcPr>
            <w:tcW w:w="3982" w:type="dxa"/>
            <w:gridSpan w:val="3"/>
          </w:tcPr>
          <w:p w:rsidR="0080709A" w:rsidRPr="003812CE" w:rsidRDefault="004A4279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AYŞEGÜL ÖZDEMİR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POLİKLİNİKLER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GÜLCAN KORKMAZ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DOĞUMHANE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İLKAY KARA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TİG BİRİMİ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EYLEM IRMAK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ACİL SERVİS</w:t>
            </w:r>
          </w:p>
        </w:tc>
        <w:tc>
          <w:tcPr>
            <w:tcW w:w="3982" w:type="dxa"/>
            <w:gridSpan w:val="3"/>
          </w:tcPr>
          <w:p w:rsidR="0080709A" w:rsidRPr="003812CE" w:rsidRDefault="004A4279" w:rsidP="004A4279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TUĞBA DOĞAN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9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TIBBİ ATIK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MUZAFFER ÇARÇABUK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70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TEHLİKELİ ATIK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MUZAFFER ÇARÇABUK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PERSONEL ÖZLÜK</w:t>
            </w:r>
          </w:p>
        </w:tc>
        <w:tc>
          <w:tcPr>
            <w:tcW w:w="3982" w:type="dxa"/>
            <w:gridSpan w:val="3"/>
          </w:tcPr>
          <w:p w:rsidR="0080709A" w:rsidRPr="003812CE" w:rsidRDefault="004A4279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ÜLKÜ KAYA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BİLGİ İŞLEM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HALİS KOÇER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MUTEMETLİK</w:t>
            </w:r>
          </w:p>
        </w:tc>
        <w:tc>
          <w:tcPr>
            <w:tcW w:w="3982" w:type="dxa"/>
            <w:gridSpan w:val="3"/>
          </w:tcPr>
          <w:p w:rsidR="0080709A" w:rsidRPr="003812CE" w:rsidRDefault="004A4279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İBRAHİM KARA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SATIN ALMA</w:t>
            </w:r>
          </w:p>
        </w:tc>
        <w:tc>
          <w:tcPr>
            <w:tcW w:w="3982" w:type="dxa"/>
            <w:gridSpan w:val="3"/>
          </w:tcPr>
          <w:p w:rsidR="0080709A" w:rsidRPr="003812CE" w:rsidRDefault="004A4279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İBRAHİM HALİL ÖZDEMİR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MORG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REŞİT KAYA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TIBBİ KAYIT VE ARŞİV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REŞİT KAYA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RADYOLOJİ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ÖZGÜN ERSÖNMEZ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KLİNİK MÜHENDİSLİK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MEHMET ALDAN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BİYOMEDİKAL DEPO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MEHMET ALDAN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ACİL DURUM VE AFET YÖNETİMİ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023CB8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SUAT TURAN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AYNİYAT DEPO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SUAT TURAN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ECZANE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VEYSEL KIRMIZI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MEDİKAL DEPO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VEYSEL KIRMIZI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LABORATUVAR</w:t>
            </w:r>
          </w:p>
        </w:tc>
        <w:tc>
          <w:tcPr>
            <w:tcW w:w="3982" w:type="dxa"/>
            <w:gridSpan w:val="3"/>
          </w:tcPr>
          <w:p w:rsidR="0080709A" w:rsidRPr="003812CE" w:rsidRDefault="004A4279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HÜRCEM TANRIVERDİ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ÇAMAŞIRHANE</w:t>
            </w:r>
          </w:p>
        </w:tc>
        <w:tc>
          <w:tcPr>
            <w:tcW w:w="3982" w:type="dxa"/>
            <w:gridSpan w:val="3"/>
          </w:tcPr>
          <w:p w:rsidR="0080709A" w:rsidRPr="003812CE" w:rsidRDefault="004A4279" w:rsidP="004A4279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ALİ YILDIRIM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70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YEMEKHANE</w:t>
            </w:r>
          </w:p>
        </w:tc>
        <w:tc>
          <w:tcPr>
            <w:tcW w:w="3982" w:type="dxa"/>
            <w:gridSpan w:val="3"/>
          </w:tcPr>
          <w:p w:rsidR="0080709A" w:rsidRPr="003812CE" w:rsidRDefault="004A4279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MEHMET YAŞAR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STERİLİZASYON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BÜŞRA SEVGİ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HASTA HAKLARI BİRİMİ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BÜŞRA SEVGİ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EVDE SAĞLIK HİZMETLERİ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HÜSEYİN BOZ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İSTATİSTİK</w:t>
            </w:r>
          </w:p>
        </w:tc>
        <w:tc>
          <w:tcPr>
            <w:tcW w:w="3982" w:type="dxa"/>
            <w:gridSpan w:val="3"/>
          </w:tcPr>
          <w:p w:rsidR="0080709A" w:rsidRPr="003812CE" w:rsidRDefault="004A4279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FADIL ECER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ÇALIŞAN HAKLARI</w:t>
            </w:r>
            <w:r w:rsidRPr="003812CE">
              <w:rPr>
                <w:rFonts w:asciiTheme="minorHAnsi" w:hAnsiTheme="minorHAnsi"/>
                <w:sz w:val="24"/>
                <w:szCs w:val="24"/>
              </w:rPr>
              <w:t xml:space="preserve"> VE GÜVENLİĞİ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GÜLCAN KORKMAZ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İŞ SAĞLIĞI VE GÜVENLİĞİ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 w:rsidRPr="003812CE">
              <w:rPr>
                <w:rFonts w:asciiTheme="minorHAnsi" w:hAnsiTheme="minorHAnsi"/>
                <w:sz w:val="24"/>
                <w:szCs w:val="24"/>
              </w:rPr>
              <w:t>HÜSEYİN KOPAR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Pr="003812CE" w:rsidRDefault="0080709A" w:rsidP="00023CB8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FATURALAMA</w:t>
            </w:r>
          </w:p>
        </w:tc>
        <w:tc>
          <w:tcPr>
            <w:tcW w:w="3982" w:type="dxa"/>
            <w:gridSpan w:val="3"/>
          </w:tcPr>
          <w:p w:rsidR="0080709A" w:rsidRPr="003812CE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HÜSEYİN KOPAR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Default="0080709A" w:rsidP="00023CB8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DİŞ KLİNİĞİ </w:t>
            </w:r>
          </w:p>
        </w:tc>
        <w:tc>
          <w:tcPr>
            <w:tcW w:w="3982" w:type="dxa"/>
            <w:gridSpan w:val="3"/>
          </w:tcPr>
          <w:p w:rsidR="0080709A" w:rsidRDefault="0080709A" w:rsidP="003812CE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HATİCE HAN</w:t>
            </w:r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  <w:tr w:rsidR="0080709A" w:rsidRPr="003812CE" w:rsidTr="008B54F1">
        <w:trPr>
          <w:trHeight w:val="268"/>
        </w:trPr>
        <w:tc>
          <w:tcPr>
            <w:tcW w:w="3565" w:type="dxa"/>
            <w:gridSpan w:val="3"/>
          </w:tcPr>
          <w:p w:rsidR="0080709A" w:rsidRDefault="0080709A" w:rsidP="00023CB8">
            <w:pPr>
              <w:pStyle w:val="TableParagraph"/>
              <w:spacing w:line="276" w:lineRule="auto"/>
              <w:ind w:left="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  DİYALİZ HİZMETLERİ </w:t>
            </w:r>
          </w:p>
        </w:tc>
        <w:tc>
          <w:tcPr>
            <w:tcW w:w="3982" w:type="dxa"/>
            <w:gridSpan w:val="3"/>
          </w:tcPr>
          <w:p w:rsidR="0080709A" w:rsidRDefault="004A4279" w:rsidP="0080709A">
            <w:pPr>
              <w:pStyle w:val="TableParagraph"/>
              <w:spacing w:line="276" w:lineRule="auto"/>
              <w:ind w:left="110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YUNUS KARADUMAN</w:t>
            </w:r>
            <w:bookmarkStart w:id="0" w:name="_GoBack"/>
            <w:bookmarkEnd w:id="0"/>
          </w:p>
        </w:tc>
        <w:tc>
          <w:tcPr>
            <w:tcW w:w="3154" w:type="dxa"/>
            <w:gridSpan w:val="3"/>
          </w:tcPr>
          <w:p w:rsidR="0080709A" w:rsidRDefault="0080709A">
            <w:r w:rsidRPr="00902B4B">
              <w:rPr>
                <w:rFonts w:asciiTheme="minorHAnsi" w:hAnsiTheme="minorHAnsi"/>
                <w:sz w:val="24"/>
                <w:szCs w:val="24"/>
              </w:rPr>
              <w:t>25.02.2021</w:t>
            </w:r>
          </w:p>
        </w:tc>
      </w:tr>
    </w:tbl>
    <w:p w:rsidR="00E06967" w:rsidRPr="003812CE" w:rsidRDefault="00E06967" w:rsidP="008B54F1">
      <w:pPr>
        <w:spacing w:line="276" w:lineRule="auto"/>
        <w:rPr>
          <w:rFonts w:asciiTheme="minorHAnsi" w:hAnsiTheme="minorHAnsi"/>
          <w:sz w:val="24"/>
          <w:szCs w:val="24"/>
        </w:rPr>
      </w:pPr>
    </w:p>
    <w:sectPr w:rsidR="00E06967" w:rsidRPr="003812CE" w:rsidSect="009E08BB">
      <w:type w:val="continuous"/>
      <w:pgSz w:w="11910" w:h="16840"/>
      <w:pgMar w:top="680" w:right="380" w:bottom="280" w:left="6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C1"/>
    <w:rsid w:val="00023CB8"/>
    <w:rsid w:val="001E29CD"/>
    <w:rsid w:val="00280C43"/>
    <w:rsid w:val="002D39AD"/>
    <w:rsid w:val="002E311F"/>
    <w:rsid w:val="003812CE"/>
    <w:rsid w:val="004A4279"/>
    <w:rsid w:val="00641CC1"/>
    <w:rsid w:val="007058D3"/>
    <w:rsid w:val="0080709A"/>
    <w:rsid w:val="008B54F1"/>
    <w:rsid w:val="009E08BB"/>
    <w:rsid w:val="00C91523"/>
    <w:rsid w:val="00CC3A00"/>
    <w:rsid w:val="00DB6F45"/>
    <w:rsid w:val="00E06967"/>
    <w:rsid w:val="00F253B7"/>
    <w:rsid w:val="00FC01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8BB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8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9E08BB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9E08BB"/>
  </w:style>
  <w:style w:type="paragraph" w:customStyle="1" w:styleId="TableParagraph">
    <w:name w:val="Table Paragraph"/>
    <w:basedOn w:val="Normal"/>
    <w:uiPriority w:val="1"/>
    <w:qFormat/>
    <w:rsid w:val="009E08BB"/>
    <w:pPr>
      <w:spacing w:line="248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2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2CE"/>
    <w:rPr>
      <w:rFonts w:ascii="Tahoma" w:eastAsia="Carlito" w:hAnsi="Tahoma" w:cs="Tahoma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E08BB"/>
    <w:rPr>
      <w:rFonts w:ascii="Carlito" w:eastAsia="Carlito" w:hAnsi="Carlito" w:cs="Carlito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E08B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uiPriority w:val="1"/>
    <w:qFormat/>
    <w:rsid w:val="009E08BB"/>
    <w:rPr>
      <w:rFonts w:ascii="Times New Roman" w:eastAsia="Times New Roman" w:hAnsi="Times New Roman" w:cs="Times New Roman"/>
    </w:rPr>
  </w:style>
  <w:style w:type="paragraph" w:styleId="ListeParagraf">
    <w:name w:val="List Paragraph"/>
    <w:basedOn w:val="Normal"/>
    <w:uiPriority w:val="1"/>
    <w:qFormat/>
    <w:rsid w:val="009E08BB"/>
  </w:style>
  <w:style w:type="paragraph" w:customStyle="1" w:styleId="TableParagraph">
    <w:name w:val="Table Paragraph"/>
    <w:basedOn w:val="Normal"/>
    <w:uiPriority w:val="1"/>
    <w:qFormat/>
    <w:rsid w:val="009E08BB"/>
    <w:pPr>
      <w:spacing w:line="248" w:lineRule="exact"/>
      <w:ind w:left="107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812C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812CE"/>
    <w:rPr>
      <w:rFonts w:ascii="Tahoma" w:eastAsia="Carlito" w:hAnsi="Tahoma" w:cs="Tahoma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0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Gülcan Korkmaz</cp:lastModifiedBy>
  <cp:revision>2</cp:revision>
  <cp:lastPrinted>2021-11-25T11:20:00Z</cp:lastPrinted>
  <dcterms:created xsi:type="dcterms:W3CDTF">2022-10-21T06:52:00Z</dcterms:created>
  <dcterms:modified xsi:type="dcterms:W3CDTF">2022-10-21T06:52:00Z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2020-02-25T00:00:00Z</vt:filetime>
  </property>
</Properties>
</file>